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41" w:rsidRDefault="007C6690" w:rsidP="000C0741">
      <w:pPr>
        <w:spacing w:after="0" w:line="276" w:lineRule="auto"/>
        <w:ind w:right="486" w:hanging="10"/>
        <w:jc w:val="center"/>
        <w:rPr>
          <w:b/>
          <w:szCs w:val="24"/>
        </w:rPr>
      </w:pPr>
      <w:r w:rsidRPr="000C0741">
        <w:rPr>
          <w:b/>
          <w:szCs w:val="24"/>
        </w:rPr>
        <w:t xml:space="preserve">Памятка о порядке проведения итогового собеседования по русскому языку для ознакомления обучающихся и их родителей (законных представителей) </w:t>
      </w:r>
    </w:p>
    <w:p w:rsidR="00B35D4C" w:rsidRPr="000C0741" w:rsidRDefault="007C6690" w:rsidP="000C0741">
      <w:pPr>
        <w:spacing w:after="0" w:line="276" w:lineRule="auto"/>
        <w:ind w:right="486" w:hanging="10"/>
        <w:jc w:val="center"/>
        <w:rPr>
          <w:szCs w:val="24"/>
        </w:rPr>
      </w:pPr>
      <w:r w:rsidRPr="000C0741">
        <w:rPr>
          <w:b/>
          <w:szCs w:val="24"/>
        </w:rPr>
        <w:t>в 202</w:t>
      </w:r>
      <w:r w:rsidR="00E555B3">
        <w:rPr>
          <w:b/>
          <w:szCs w:val="24"/>
        </w:rPr>
        <w:t>4</w:t>
      </w:r>
      <w:r w:rsidRPr="000C0741">
        <w:rPr>
          <w:b/>
          <w:szCs w:val="24"/>
        </w:rPr>
        <w:t>-202</w:t>
      </w:r>
      <w:r w:rsidR="00E555B3">
        <w:rPr>
          <w:b/>
          <w:szCs w:val="24"/>
        </w:rPr>
        <w:t>5</w:t>
      </w:r>
      <w:r w:rsidRPr="000C0741">
        <w:rPr>
          <w:b/>
          <w:szCs w:val="24"/>
        </w:rPr>
        <w:t xml:space="preserve"> учебном году</w:t>
      </w:r>
    </w:p>
    <w:p w:rsidR="00B35D4C" w:rsidRPr="000C0741" w:rsidRDefault="007C6690">
      <w:pPr>
        <w:numPr>
          <w:ilvl w:val="0"/>
          <w:numId w:val="1"/>
        </w:numPr>
        <w:ind w:right="0"/>
        <w:rPr>
          <w:szCs w:val="24"/>
        </w:rPr>
      </w:pPr>
      <w:r w:rsidRPr="000C0741">
        <w:rPr>
          <w:szCs w:val="24"/>
        </w:rPr>
        <w:t xml:space="preserve">Итоговое собеседование по русскому языку как условие допуска к государственной итоговой аттестации по образовательным программам основного общего образования (далее – ГИА-9) проводится для обучающихся IX классов. </w:t>
      </w:r>
    </w:p>
    <w:p w:rsidR="00B35D4C" w:rsidRPr="000C0741" w:rsidRDefault="007C6690">
      <w:pPr>
        <w:numPr>
          <w:ilvl w:val="0"/>
          <w:numId w:val="1"/>
        </w:numPr>
        <w:spacing w:after="30"/>
        <w:ind w:right="0"/>
        <w:rPr>
          <w:szCs w:val="24"/>
        </w:rPr>
      </w:pPr>
      <w:r w:rsidRPr="000C0741">
        <w:rPr>
          <w:szCs w:val="24"/>
        </w:rPr>
        <w:t xml:space="preserve">Итоговое собеседование по русскому языку вправе сдавать следующие категории лиц:  </w:t>
      </w:r>
    </w:p>
    <w:p w:rsidR="00B35D4C" w:rsidRPr="000C0741" w:rsidRDefault="007C6690">
      <w:pPr>
        <w:numPr>
          <w:ilvl w:val="0"/>
          <w:numId w:val="2"/>
        </w:numPr>
        <w:spacing w:after="34"/>
        <w:ind w:right="0" w:firstLine="360"/>
        <w:rPr>
          <w:szCs w:val="24"/>
        </w:rPr>
      </w:pPr>
      <w:r w:rsidRPr="000C0741">
        <w:rPr>
          <w:szCs w:val="24"/>
        </w:rPr>
        <w:t xml:space="preserve">осваивающие образовательные программы основного общего образования в очной, очно-заочной или заочной формах; </w:t>
      </w:r>
    </w:p>
    <w:p w:rsidR="00B35D4C" w:rsidRPr="000C0741" w:rsidRDefault="007C6690">
      <w:pPr>
        <w:numPr>
          <w:ilvl w:val="0"/>
          <w:numId w:val="2"/>
        </w:numPr>
        <w:spacing w:after="38"/>
        <w:ind w:right="0" w:firstLine="360"/>
        <w:rPr>
          <w:szCs w:val="24"/>
        </w:rPr>
      </w:pPr>
      <w:r w:rsidRPr="000C0741">
        <w:rPr>
          <w:szCs w:val="24"/>
        </w:rPr>
        <w:t xml:space="preserve">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проходящие экстерном ГИА-9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экстерны); </w:t>
      </w:r>
    </w:p>
    <w:p w:rsidR="00B35D4C" w:rsidRPr="000C0741" w:rsidRDefault="007C6690">
      <w:pPr>
        <w:numPr>
          <w:ilvl w:val="0"/>
          <w:numId w:val="2"/>
        </w:numPr>
        <w:spacing w:after="34"/>
        <w:ind w:right="0" w:firstLine="360"/>
        <w:rPr>
          <w:szCs w:val="24"/>
        </w:rPr>
      </w:pPr>
      <w:r w:rsidRPr="000C0741">
        <w:rPr>
          <w:szCs w:val="24"/>
        </w:rPr>
        <w:t xml:space="preserve">получающие основное общее образование по образовательным программам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 </w:t>
      </w:r>
    </w:p>
    <w:p w:rsidR="00B35D4C" w:rsidRPr="000C0741" w:rsidRDefault="007C6690">
      <w:pPr>
        <w:numPr>
          <w:ilvl w:val="0"/>
          <w:numId w:val="2"/>
        </w:numPr>
        <w:ind w:right="0" w:firstLine="360"/>
        <w:rPr>
          <w:szCs w:val="24"/>
        </w:rPr>
      </w:pPr>
      <w:r w:rsidRPr="000C0741">
        <w:rPr>
          <w:szCs w:val="24"/>
        </w:rPr>
        <w:t xml:space="preserve">обучающиеся, экстерны с ограниченными возможностями здоровья (далее – ОВЗ), обучающиеся, экстерны – дети-инвалиды и инвалиды по образовательным программам основного общего образования, а также 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лечении. </w:t>
      </w:r>
    </w:p>
    <w:p w:rsidR="00B35D4C" w:rsidRPr="000C0741" w:rsidRDefault="007C6690">
      <w:pPr>
        <w:numPr>
          <w:ilvl w:val="0"/>
          <w:numId w:val="3"/>
        </w:numPr>
        <w:ind w:right="0"/>
        <w:rPr>
          <w:szCs w:val="24"/>
        </w:rPr>
      </w:pPr>
      <w:r w:rsidRPr="000C0741">
        <w:rPr>
          <w:szCs w:val="24"/>
        </w:rPr>
        <w:t>Итоговое собеседование по русскому языку в 202</w:t>
      </w:r>
      <w:r w:rsidR="00E555B3">
        <w:rPr>
          <w:szCs w:val="24"/>
        </w:rPr>
        <w:t>4</w:t>
      </w:r>
      <w:r w:rsidRPr="000C0741">
        <w:rPr>
          <w:szCs w:val="24"/>
        </w:rPr>
        <w:t xml:space="preserve">/2024 учебном году </w:t>
      </w:r>
      <w:r w:rsidR="00E555B3">
        <w:rPr>
          <w:szCs w:val="24"/>
        </w:rPr>
        <w:t xml:space="preserve">5 </w:t>
      </w:r>
      <w:r w:rsidRPr="000C0741">
        <w:rPr>
          <w:szCs w:val="24"/>
        </w:rPr>
        <w:t>проводится 1</w:t>
      </w:r>
      <w:r w:rsidR="00E555B3">
        <w:rPr>
          <w:szCs w:val="24"/>
        </w:rPr>
        <w:t>2</w:t>
      </w:r>
      <w:r w:rsidRPr="000C0741">
        <w:rPr>
          <w:szCs w:val="24"/>
        </w:rPr>
        <w:t xml:space="preserve"> февраля 202</w:t>
      </w:r>
      <w:r w:rsidR="00E555B3">
        <w:rPr>
          <w:szCs w:val="24"/>
        </w:rPr>
        <w:t>5</w:t>
      </w:r>
      <w:r w:rsidRPr="000C0741">
        <w:rPr>
          <w:szCs w:val="24"/>
        </w:rPr>
        <w:t xml:space="preserve"> года. Итоговое собеседование проводится на русском языке. Результатом итогового собеседования является «зачёт» или «незачёт». </w:t>
      </w:r>
    </w:p>
    <w:p w:rsidR="00B35D4C" w:rsidRPr="000C0741" w:rsidRDefault="007C6690">
      <w:pPr>
        <w:numPr>
          <w:ilvl w:val="0"/>
          <w:numId w:val="3"/>
        </w:numPr>
        <w:ind w:right="0"/>
        <w:rPr>
          <w:szCs w:val="24"/>
        </w:rPr>
      </w:pPr>
      <w:r w:rsidRPr="000C0741">
        <w:rPr>
          <w:szCs w:val="24"/>
        </w:rPr>
        <w:t xml:space="preserve">Для участия в итоговом собеседовании по русскому языку обучающиеся подают заявление в образовательные организации, в которых обучающиеся осваивают образовательные программы основного общего образования, а экстерны –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и не позднее чем за две недели до начала проведения итогового собеседования. </w:t>
      </w:r>
    </w:p>
    <w:p w:rsidR="00B35D4C" w:rsidRPr="000C0741" w:rsidRDefault="007C6690">
      <w:pPr>
        <w:ind w:left="566" w:right="0" w:firstLine="0"/>
        <w:rPr>
          <w:szCs w:val="24"/>
        </w:rPr>
      </w:pPr>
      <w:r w:rsidRPr="000C0741">
        <w:rPr>
          <w:szCs w:val="24"/>
        </w:rPr>
        <w:t xml:space="preserve">Окончание срока приема заявлений – </w:t>
      </w:r>
      <w:r w:rsidR="00E555B3">
        <w:rPr>
          <w:szCs w:val="24"/>
        </w:rPr>
        <w:t>29</w:t>
      </w:r>
      <w:r w:rsidRPr="000C0741">
        <w:rPr>
          <w:szCs w:val="24"/>
        </w:rPr>
        <w:t xml:space="preserve"> января 202</w:t>
      </w:r>
      <w:r w:rsidR="00E555B3">
        <w:rPr>
          <w:szCs w:val="24"/>
        </w:rPr>
        <w:t>5</w:t>
      </w:r>
      <w:r w:rsidRPr="000C0741">
        <w:rPr>
          <w:szCs w:val="24"/>
        </w:rPr>
        <w:t xml:space="preserve"> года. </w:t>
      </w:r>
    </w:p>
    <w:p w:rsidR="00B35D4C" w:rsidRPr="000C0741" w:rsidRDefault="007C6690">
      <w:pPr>
        <w:numPr>
          <w:ilvl w:val="0"/>
          <w:numId w:val="3"/>
        </w:numPr>
        <w:ind w:right="0"/>
        <w:rPr>
          <w:szCs w:val="24"/>
        </w:rPr>
      </w:pPr>
      <w:r w:rsidRPr="000C0741">
        <w:rPr>
          <w:szCs w:val="24"/>
        </w:rPr>
        <w:t xml:space="preserve">Итоговое собеседование по русскому языку проводится в образовательных организациях, где обучаются участники итогового собеседования. </w:t>
      </w:r>
    </w:p>
    <w:p w:rsidR="00B35D4C" w:rsidRPr="000C0741" w:rsidRDefault="007C6690">
      <w:pPr>
        <w:numPr>
          <w:ilvl w:val="0"/>
          <w:numId w:val="3"/>
        </w:numPr>
        <w:ind w:right="0"/>
        <w:rPr>
          <w:szCs w:val="24"/>
        </w:rPr>
      </w:pPr>
      <w:r w:rsidRPr="000C0741">
        <w:rPr>
          <w:szCs w:val="24"/>
        </w:rPr>
        <w:t xml:space="preserve">Вход участников итогового собеседования по русскому языку в место проведения итогового собеседования начинается с 08.30 по местному времени. При себе необходимо иметь документ, удостоверяющий личность.  </w:t>
      </w:r>
    </w:p>
    <w:p w:rsidR="00B35D4C" w:rsidRPr="000C0741" w:rsidRDefault="007C6690">
      <w:pPr>
        <w:numPr>
          <w:ilvl w:val="0"/>
          <w:numId w:val="3"/>
        </w:numPr>
        <w:spacing w:after="30"/>
        <w:ind w:right="0"/>
        <w:rPr>
          <w:szCs w:val="24"/>
        </w:rPr>
      </w:pPr>
      <w:r w:rsidRPr="000C0741">
        <w:rPr>
          <w:szCs w:val="24"/>
        </w:rPr>
        <w:t xml:space="preserve">Итоговое собеседование по русскому языку начинается в 09.00 по местному времени.  </w:t>
      </w:r>
    </w:p>
    <w:p w:rsidR="00B35D4C" w:rsidRPr="000C0741" w:rsidRDefault="007C6690">
      <w:pPr>
        <w:numPr>
          <w:ilvl w:val="0"/>
          <w:numId w:val="3"/>
        </w:numPr>
        <w:ind w:right="0"/>
        <w:rPr>
          <w:szCs w:val="24"/>
        </w:rPr>
      </w:pPr>
      <w:r w:rsidRPr="000C0741">
        <w:rPr>
          <w:szCs w:val="24"/>
        </w:rPr>
        <w:t xml:space="preserve">Если участник итогового собеседования по русскому языку опоздал на процедуру, он допускается к итоговому собеседованию по решению руководителя образовательной организации или ответственного лица. Повторный общий инструктаж для опоздавших участников не проводится (за исключением, когда в аудитории нет других </w:t>
      </w:r>
      <w:r w:rsidRPr="000C0741">
        <w:rPr>
          <w:szCs w:val="24"/>
        </w:rPr>
        <w:lastRenderedPageBreak/>
        <w:t>участников итогового собеседования по русскому языку).</w:t>
      </w:r>
      <w:r w:rsidRPr="000C0741">
        <w:rPr>
          <w:rFonts w:eastAsia="Calibri"/>
          <w:szCs w:val="24"/>
        </w:rPr>
        <w:t xml:space="preserve"> </w:t>
      </w:r>
      <w:r w:rsidRPr="000C0741">
        <w:rPr>
          <w:szCs w:val="24"/>
        </w:rPr>
        <w:t xml:space="preserve">Члены комиссии по проведению итогового собеседования по русскому языку в образовательных организациях предоставляют необходимую информацию для заполнения регистрационных полей бланков итогового собеседования. Рекомендуем не опаздывать на проведение итогового собеседования по русскому языку. </w:t>
      </w:r>
    </w:p>
    <w:p w:rsidR="00B35D4C" w:rsidRPr="000C0741" w:rsidRDefault="007C6690">
      <w:pPr>
        <w:numPr>
          <w:ilvl w:val="0"/>
          <w:numId w:val="3"/>
        </w:numPr>
        <w:spacing w:after="30"/>
        <w:ind w:right="0"/>
        <w:rPr>
          <w:szCs w:val="24"/>
        </w:rPr>
      </w:pPr>
      <w:r w:rsidRPr="000C0741">
        <w:rPr>
          <w:szCs w:val="24"/>
        </w:rPr>
        <w:t xml:space="preserve">Во время проведения итогового собеседования по русскому языку на рабочем столе/парте участника помимо текстов, тем и заданий итогового собеседования могут находиться: </w:t>
      </w:r>
    </w:p>
    <w:p w:rsidR="00B35D4C" w:rsidRPr="000C0741" w:rsidRDefault="007C6690">
      <w:pPr>
        <w:numPr>
          <w:ilvl w:val="0"/>
          <w:numId w:val="4"/>
        </w:numPr>
        <w:ind w:right="0" w:firstLine="360"/>
        <w:rPr>
          <w:szCs w:val="24"/>
        </w:rPr>
      </w:pPr>
      <w:r w:rsidRPr="000C0741">
        <w:rPr>
          <w:szCs w:val="24"/>
        </w:rPr>
        <w:t xml:space="preserve">ручка; </w:t>
      </w:r>
    </w:p>
    <w:p w:rsidR="00B35D4C" w:rsidRPr="000C0741" w:rsidRDefault="007C6690">
      <w:pPr>
        <w:numPr>
          <w:ilvl w:val="0"/>
          <w:numId w:val="4"/>
        </w:numPr>
        <w:ind w:right="0" w:firstLine="360"/>
        <w:rPr>
          <w:szCs w:val="24"/>
        </w:rPr>
      </w:pPr>
      <w:r w:rsidRPr="000C0741">
        <w:rPr>
          <w:szCs w:val="24"/>
        </w:rPr>
        <w:t xml:space="preserve">документ, удостоверяющий личность; </w:t>
      </w:r>
    </w:p>
    <w:p w:rsidR="00B35D4C" w:rsidRPr="000C0741" w:rsidRDefault="007C6690">
      <w:pPr>
        <w:numPr>
          <w:ilvl w:val="0"/>
          <w:numId w:val="4"/>
        </w:numPr>
        <w:ind w:right="0" w:firstLine="360"/>
        <w:rPr>
          <w:szCs w:val="24"/>
        </w:rPr>
      </w:pPr>
      <w:r w:rsidRPr="000C0741">
        <w:rPr>
          <w:szCs w:val="24"/>
        </w:rPr>
        <w:t xml:space="preserve">лекарственные средства (при необходимости); </w:t>
      </w:r>
    </w:p>
    <w:p w:rsidR="00B35D4C" w:rsidRPr="000C0741" w:rsidRDefault="007C6690">
      <w:pPr>
        <w:numPr>
          <w:ilvl w:val="0"/>
          <w:numId w:val="4"/>
        </w:numPr>
        <w:ind w:right="0" w:firstLine="360"/>
        <w:rPr>
          <w:szCs w:val="24"/>
        </w:rPr>
      </w:pPr>
      <w:r w:rsidRPr="000C0741">
        <w:rPr>
          <w:szCs w:val="24"/>
        </w:rPr>
        <w:t>специальные технические средства (для участников с ОВЗ, участников детей</w:t>
      </w:r>
      <w:r w:rsidR="00C279CE">
        <w:rPr>
          <w:szCs w:val="24"/>
        </w:rPr>
        <w:t>-</w:t>
      </w:r>
      <w:r w:rsidRPr="000C0741">
        <w:rPr>
          <w:szCs w:val="24"/>
        </w:rPr>
        <w:t xml:space="preserve">инвалидов, инвалидов); </w:t>
      </w:r>
      <w:r w:rsidRPr="000C0741">
        <w:rPr>
          <w:rFonts w:eastAsia="Segoe UI Symbol"/>
          <w:szCs w:val="24"/>
        </w:rPr>
        <w:t></w:t>
      </w:r>
      <w:r w:rsidRPr="000C0741">
        <w:rPr>
          <w:rFonts w:eastAsia="Arial"/>
          <w:szCs w:val="24"/>
        </w:rPr>
        <w:t xml:space="preserve"> </w:t>
      </w:r>
      <w:r w:rsidRPr="000C0741">
        <w:rPr>
          <w:szCs w:val="24"/>
        </w:rPr>
        <w:t xml:space="preserve">образец заполнения регистрационных полей бланка итогового собеседования. </w:t>
      </w:r>
    </w:p>
    <w:p w:rsidR="00B35D4C" w:rsidRPr="000C0741" w:rsidRDefault="007C6690">
      <w:pPr>
        <w:ind w:left="-15" w:right="0"/>
        <w:rPr>
          <w:szCs w:val="24"/>
        </w:rPr>
      </w:pPr>
      <w:r w:rsidRPr="000C0741">
        <w:rPr>
          <w:szCs w:val="24"/>
        </w:rPr>
        <w:t xml:space="preserve">Иные вещи участники оставляют в специально выделенном учебном кабинете/аудитории. </w:t>
      </w:r>
    </w:p>
    <w:p w:rsidR="00B35D4C" w:rsidRPr="000C0741" w:rsidRDefault="007C6690" w:rsidP="000C0741">
      <w:pPr>
        <w:numPr>
          <w:ilvl w:val="1"/>
          <w:numId w:val="4"/>
        </w:numPr>
        <w:ind w:right="0"/>
        <w:rPr>
          <w:szCs w:val="24"/>
        </w:rPr>
      </w:pPr>
      <w:r w:rsidRPr="000C0741">
        <w:rPr>
          <w:szCs w:val="24"/>
        </w:rPr>
        <w:t xml:space="preserve">Продолжительность проведения итогового собеседования по русскому языку для каждого участника итогового собеседования составляет в среднем 15 минут. В продолжительность итогового собеседования по русскому языку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 в аудитории, инструктаж участника собеседования экзаменатором-собеседником по выполнению заданий КИМ до начала процедуры, заполнение бланков ответов участниками и др.). </w:t>
      </w:r>
    </w:p>
    <w:p w:rsidR="00B35D4C" w:rsidRPr="000C0741" w:rsidRDefault="007C6690">
      <w:pPr>
        <w:ind w:left="-15" w:right="0" w:firstLine="708"/>
        <w:rPr>
          <w:szCs w:val="24"/>
        </w:rPr>
      </w:pPr>
      <w:r w:rsidRPr="000C0741">
        <w:rPr>
          <w:szCs w:val="24"/>
        </w:rPr>
        <w:t xml:space="preserve">Технология проведения итогового собеседования по русскому языку предполагает устное выполнение участниками заданий КИМ. КИМ состоит из четырех заданий, включающих в себя чтение текста вслух, пересказ текста с привлечением дополнительной информации, монологическое высказывание по одной из выбранных тем и диалог с экзаменатором-собеседником. В аудиториях проведения итогового собеседования во время ответа участника ведется аудиозапись. 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  </w:t>
      </w:r>
    </w:p>
    <w:p w:rsidR="00B35D4C" w:rsidRPr="000C0741" w:rsidRDefault="007C6690" w:rsidP="000C0741">
      <w:pPr>
        <w:numPr>
          <w:ilvl w:val="1"/>
          <w:numId w:val="4"/>
        </w:numPr>
        <w:ind w:right="0" w:firstLine="567"/>
        <w:rPr>
          <w:szCs w:val="24"/>
        </w:rPr>
      </w:pPr>
      <w:r w:rsidRPr="000C0741">
        <w:rPr>
          <w:szCs w:val="24"/>
        </w:rPr>
        <w:t xml:space="preserve">Для участников с ограниченными возможностями здоровья, детей-инвалидов, инвалидов организация и проведение итогового собеседования по русскому языку осуществляется с учетом состояния их здоровья, особенностей психофизического развития.  </w:t>
      </w:r>
    </w:p>
    <w:p w:rsidR="00B35D4C" w:rsidRPr="000C0741" w:rsidRDefault="007C6690">
      <w:pPr>
        <w:spacing w:after="37"/>
        <w:ind w:left="-15" w:right="0"/>
        <w:rPr>
          <w:szCs w:val="24"/>
        </w:rPr>
      </w:pPr>
      <w:r w:rsidRPr="000C0741">
        <w:rPr>
          <w:szCs w:val="24"/>
        </w:rPr>
        <w:t xml:space="preserve">Для организации специальных условий при проведении итогового собеседования по русскому языку участнику итогового собеседования или родителю (законному представителю) необходимо при подаче заявления на участие в итоговом собеседовании указать в заявлении информацию о создании специальных условий.  Необходимость создания специальных условий подтверждается:  </w:t>
      </w:r>
    </w:p>
    <w:p w:rsidR="00B35D4C" w:rsidRPr="000C0741" w:rsidRDefault="007C6690">
      <w:pPr>
        <w:numPr>
          <w:ilvl w:val="0"/>
          <w:numId w:val="4"/>
        </w:numPr>
        <w:spacing w:after="36"/>
        <w:ind w:right="0" w:firstLine="360"/>
        <w:rPr>
          <w:szCs w:val="24"/>
        </w:rPr>
      </w:pPr>
      <w:r w:rsidRPr="000C0741">
        <w:rPr>
          <w:szCs w:val="24"/>
        </w:rPr>
        <w:t xml:space="preserve"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экспертизы; </w:t>
      </w:r>
    </w:p>
    <w:p w:rsidR="00B35D4C" w:rsidRPr="000C0741" w:rsidRDefault="007C6690">
      <w:pPr>
        <w:numPr>
          <w:ilvl w:val="0"/>
          <w:numId w:val="4"/>
        </w:numPr>
        <w:ind w:right="0" w:firstLine="360"/>
        <w:rPr>
          <w:szCs w:val="24"/>
        </w:rPr>
      </w:pPr>
      <w:r w:rsidRPr="000C0741">
        <w:rPr>
          <w:szCs w:val="24"/>
        </w:rPr>
        <w:t xml:space="preserve">копией рекомендаций психолого-медико-педагогической комиссии (ПМПК). </w:t>
      </w:r>
    </w:p>
    <w:p w:rsidR="00B35D4C" w:rsidRPr="000C0741" w:rsidRDefault="007C6690">
      <w:pPr>
        <w:ind w:left="-15" w:right="0"/>
        <w:rPr>
          <w:szCs w:val="24"/>
        </w:rPr>
      </w:pPr>
      <w:r w:rsidRPr="000C0741">
        <w:rPr>
          <w:szCs w:val="24"/>
        </w:rPr>
        <w:lastRenderedPageBreak/>
        <w:t xml:space="preserve">Для участников итогового собеседования по русскому языку с ограниченными возможностями здоровья, детей-инвалидов и инвалидов продолжительность выполнения итогового собеседования по русскому языку увеличивается на 30 минут. Право на добавление 30 минут к продолжительности итогового собеседования дает справка об установлении инвалидности или заключение ПМПК.  </w:t>
      </w:r>
    </w:p>
    <w:p w:rsidR="00B35D4C" w:rsidRPr="000C0741" w:rsidRDefault="007C6690">
      <w:pPr>
        <w:numPr>
          <w:ilvl w:val="1"/>
          <w:numId w:val="4"/>
        </w:numPr>
        <w:ind w:right="0"/>
        <w:rPr>
          <w:szCs w:val="24"/>
        </w:rPr>
      </w:pPr>
      <w:r w:rsidRPr="000C0741">
        <w:rPr>
          <w:szCs w:val="24"/>
        </w:rPr>
        <w:t xml:space="preserve">Во время проведения итогового собеседования по русскому языку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выносить из учебных кабинетов материалы итогового собеседования на бумажном или электронном носителях, фотографировать материалы итогового собеседования, а также пользоваться при подготовке к ответу текстами литературного материала (художественными произведениями, дневниками, мемуарами, публицистикой и другими литературными источниками). Участники итогового собеседования, нарушившие установленные требования, удаляются с итогового собеседования по решению руководителя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прохождению итогового собеседования по русскому языку в дополнительные даты. </w:t>
      </w:r>
    </w:p>
    <w:p w:rsidR="00B35D4C" w:rsidRPr="000C0741" w:rsidRDefault="007C6690">
      <w:pPr>
        <w:numPr>
          <w:ilvl w:val="1"/>
          <w:numId w:val="4"/>
        </w:numPr>
        <w:ind w:right="0"/>
        <w:rPr>
          <w:szCs w:val="24"/>
        </w:rPr>
      </w:pPr>
      <w:r w:rsidRPr="000C0741">
        <w:rPr>
          <w:szCs w:val="24"/>
        </w:rPr>
        <w:t xml:space="preserve">В случае если участник по состоянию здоровья или другим уважительным причинам не может завершить итоговое собеседование, он может покинуть место проведения. Для фиксации состояния здоровья участника приглашается медицинский работник и составляется "Акт о досрочном завершении итогового собеседования по уважительным причинам". </w:t>
      </w:r>
    </w:p>
    <w:p w:rsidR="00B35D4C" w:rsidRPr="000C0741" w:rsidRDefault="007C6690">
      <w:pPr>
        <w:numPr>
          <w:ilvl w:val="1"/>
          <w:numId w:val="4"/>
        </w:numPr>
        <w:spacing w:after="35"/>
        <w:ind w:right="0"/>
        <w:rPr>
          <w:szCs w:val="24"/>
        </w:rPr>
      </w:pPr>
      <w:r w:rsidRPr="000C0741">
        <w:rPr>
          <w:szCs w:val="24"/>
        </w:rPr>
        <w:t>Повторно допускаются к итоговому собеседованию по русскому языку в дополнительные даты в текущем учебном году (1</w:t>
      </w:r>
      <w:r w:rsidR="00C279CE">
        <w:rPr>
          <w:szCs w:val="24"/>
        </w:rPr>
        <w:t>2</w:t>
      </w:r>
      <w:r w:rsidRPr="000C0741">
        <w:rPr>
          <w:szCs w:val="24"/>
        </w:rPr>
        <w:t xml:space="preserve"> марта 202</w:t>
      </w:r>
      <w:r w:rsidR="00C279CE">
        <w:rPr>
          <w:szCs w:val="24"/>
        </w:rPr>
        <w:t xml:space="preserve">5 </w:t>
      </w:r>
      <w:r w:rsidRPr="000C0741">
        <w:rPr>
          <w:szCs w:val="24"/>
        </w:rPr>
        <w:t xml:space="preserve">года и </w:t>
      </w:r>
      <w:r w:rsidR="00C279CE">
        <w:rPr>
          <w:szCs w:val="24"/>
        </w:rPr>
        <w:t>21</w:t>
      </w:r>
      <w:r w:rsidRPr="000C0741">
        <w:rPr>
          <w:szCs w:val="24"/>
        </w:rPr>
        <w:t xml:space="preserve"> апреля 202</w:t>
      </w:r>
      <w:r w:rsidR="00C279CE">
        <w:rPr>
          <w:szCs w:val="24"/>
        </w:rPr>
        <w:t>5</w:t>
      </w:r>
      <w:r w:rsidRPr="000C0741">
        <w:rPr>
          <w:szCs w:val="24"/>
        </w:rPr>
        <w:t xml:space="preserve"> года), следующие обучающиеся, экстерны:  </w:t>
      </w:r>
    </w:p>
    <w:p w:rsidR="00B35D4C" w:rsidRPr="000C0741" w:rsidRDefault="007C6690">
      <w:pPr>
        <w:numPr>
          <w:ilvl w:val="0"/>
          <w:numId w:val="4"/>
        </w:numPr>
        <w:ind w:right="0" w:firstLine="360"/>
        <w:rPr>
          <w:szCs w:val="24"/>
        </w:rPr>
      </w:pPr>
      <w:r w:rsidRPr="000C0741">
        <w:rPr>
          <w:szCs w:val="24"/>
        </w:rPr>
        <w:t xml:space="preserve">получившие по итоговому собеседованию по русскому языку неудовлетворительный результат («незачет»); </w:t>
      </w:r>
    </w:p>
    <w:p w:rsidR="00B35D4C" w:rsidRPr="000C0741" w:rsidRDefault="007C6690">
      <w:pPr>
        <w:numPr>
          <w:ilvl w:val="0"/>
          <w:numId w:val="4"/>
        </w:numPr>
        <w:spacing w:after="35"/>
        <w:ind w:right="0" w:firstLine="360"/>
        <w:rPr>
          <w:szCs w:val="24"/>
        </w:rPr>
      </w:pPr>
      <w:r w:rsidRPr="000C0741">
        <w:rPr>
          <w:szCs w:val="24"/>
        </w:rPr>
        <w:t>удаленные с итогового собеседования по русскому языку за нарушение требований</w:t>
      </w:r>
      <w:bookmarkStart w:id="0" w:name="_GoBack"/>
      <w:bookmarkEnd w:id="0"/>
      <w:r w:rsidRPr="000C0741">
        <w:rPr>
          <w:szCs w:val="24"/>
        </w:rPr>
        <w:t xml:space="preserve">, установленных пунктом 22 Порядка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4 апреля 2023 г. № 233/551 (зарегистрирован Минюстом России 12 мая 2023г., регистрационный № 73292) (далее – Порядок); </w:t>
      </w:r>
    </w:p>
    <w:p w:rsidR="00B35D4C" w:rsidRPr="000C0741" w:rsidRDefault="007C6690">
      <w:pPr>
        <w:numPr>
          <w:ilvl w:val="0"/>
          <w:numId w:val="4"/>
        </w:numPr>
        <w:ind w:right="0" w:firstLine="360"/>
        <w:rPr>
          <w:szCs w:val="24"/>
        </w:rPr>
      </w:pPr>
      <w:r w:rsidRPr="000C0741">
        <w:rPr>
          <w:szCs w:val="24"/>
        </w:rPr>
        <w:t xml:space="preserve">не явившиеся на итоговое собеседование по уважительным причинам (болезнь или иные обстоятельства), подтвержденным документально; </w:t>
      </w:r>
      <w:r w:rsidRPr="000C0741">
        <w:rPr>
          <w:rFonts w:eastAsia="Segoe UI Symbol"/>
          <w:szCs w:val="24"/>
        </w:rPr>
        <w:t></w:t>
      </w:r>
      <w:r w:rsidRPr="000C0741">
        <w:rPr>
          <w:rFonts w:eastAsia="Arial"/>
          <w:szCs w:val="24"/>
        </w:rPr>
        <w:t xml:space="preserve"> </w:t>
      </w:r>
      <w:r w:rsidRPr="000C0741">
        <w:rPr>
          <w:szCs w:val="24"/>
        </w:rPr>
        <w:t xml:space="preserve">не завершившие итоговое собеседование по уважительным причинам (болезнь или иные обстоятельства), подтвержденным документально. </w:t>
      </w:r>
    </w:p>
    <w:p w:rsidR="00B35D4C" w:rsidRPr="000C0741" w:rsidRDefault="007C6690">
      <w:pPr>
        <w:numPr>
          <w:ilvl w:val="1"/>
          <w:numId w:val="4"/>
        </w:numPr>
        <w:ind w:right="0"/>
        <w:rPr>
          <w:szCs w:val="24"/>
        </w:rPr>
      </w:pPr>
      <w:r w:rsidRPr="000C0741">
        <w:rPr>
          <w:szCs w:val="24"/>
        </w:rPr>
        <w:t xml:space="preserve">В целях предотвращения конфликта интересов и обеспечения объективного оценивания итогового собеседования обучающимся и экстернам при получении повторного неудовлетворительного результата («незачёт») за итоговое собеседование по русскому языку предоставляется право подать в письменной форме заявление на проверку аудиозаписи устного ответа участника итогового собеседования комиссией, сформированной на муниципальном уровне. </w:t>
      </w:r>
    </w:p>
    <w:p w:rsidR="00B35D4C" w:rsidRPr="000C0741" w:rsidRDefault="007C6690">
      <w:pPr>
        <w:ind w:left="-15" w:right="0"/>
        <w:rPr>
          <w:szCs w:val="24"/>
        </w:rPr>
      </w:pPr>
      <w:r w:rsidRPr="000C0741">
        <w:rPr>
          <w:szCs w:val="24"/>
        </w:rPr>
        <w:t xml:space="preserve">Заявление на повторную проверку комиссией, сформированной на муниципальном уровне, подается обучающимся, экстерном и/или родителем (законным представителем) руководителю образовательной организации в течение двух рабочих дней со дня ознакомления с результатами итогового собеседования. </w:t>
      </w:r>
    </w:p>
    <w:p w:rsidR="00B35D4C" w:rsidRPr="000C0741" w:rsidRDefault="007C6690">
      <w:pPr>
        <w:numPr>
          <w:ilvl w:val="1"/>
          <w:numId w:val="4"/>
        </w:numPr>
        <w:spacing w:after="0"/>
        <w:ind w:right="0"/>
        <w:rPr>
          <w:szCs w:val="24"/>
        </w:rPr>
      </w:pPr>
      <w:r w:rsidRPr="000C0741">
        <w:rPr>
          <w:szCs w:val="24"/>
        </w:rPr>
        <w:lastRenderedPageBreak/>
        <w:t xml:space="preserve">Итоговое собеседование как допуск к ГИА-9 носит бессрочный характер действия.  </w:t>
      </w:r>
    </w:p>
    <w:p w:rsidR="00A15140" w:rsidRDefault="00A15140" w:rsidP="00A15140">
      <w:pPr>
        <w:pStyle w:val="Default"/>
        <w:ind w:firstLine="284"/>
        <w:jc w:val="both"/>
      </w:pPr>
    </w:p>
    <w:p w:rsidR="00A15140" w:rsidRDefault="00A15140" w:rsidP="00A15140">
      <w:pPr>
        <w:pStyle w:val="Default"/>
        <w:ind w:firstLine="284"/>
        <w:jc w:val="both"/>
      </w:pPr>
    </w:p>
    <w:p w:rsidR="00A15140" w:rsidRDefault="00A15140" w:rsidP="00A15140">
      <w:pPr>
        <w:pStyle w:val="Default"/>
        <w:ind w:firstLine="284"/>
        <w:jc w:val="both"/>
      </w:pPr>
    </w:p>
    <w:p w:rsidR="00A15140" w:rsidRPr="00A15140" w:rsidRDefault="007C6690" w:rsidP="00A15140">
      <w:pPr>
        <w:pStyle w:val="Default"/>
        <w:ind w:firstLine="284"/>
        <w:jc w:val="both"/>
        <w:rPr>
          <w:color w:val="auto"/>
          <w:sz w:val="26"/>
          <w:szCs w:val="26"/>
        </w:rPr>
      </w:pPr>
      <w:r w:rsidRPr="00A15140">
        <w:rPr>
          <w:sz w:val="26"/>
          <w:szCs w:val="26"/>
        </w:rPr>
        <w:t xml:space="preserve"> </w:t>
      </w:r>
      <w:r w:rsidR="008A65A7">
        <w:rPr>
          <w:sz w:val="26"/>
        </w:rPr>
        <w:t>С порядком проведения итогового собеседования по русскому языку,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</w:t>
      </w:r>
      <w:r w:rsidR="00A15140" w:rsidRPr="00A15140">
        <w:rPr>
          <w:color w:val="auto"/>
          <w:sz w:val="26"/>
          <w:szCs w:val="26"/>
        </w:rPr>
        <w:t xml:space="preserve"> ознакомлен (а): </w:t>
      </w:r>
    </w:p>
    <w:p w:rsidR="00A15140" w:rsidRPr="00A15140" w:rsidRDefault="00A15140" w:rsidP="00A15140">
      <w:pPr>
        <w:pStyle w:val="Default"/>
        <w:ind w:firstLine="284"/>
        <w:jc w:val="both"/>
        <w:rPr>
          <w:color w:val="auto"/>
          <w:sz w:val="26"/>
          <w:szCs w:val="26"/>
        </w:rPr>
      </w:pPr>
    </w:p>
    <w:p w:rsidR="00A15140" w:rsidRPr="00A15140" w:rsidRDefault="00A15140" w:rsidP="00A15140">
      <w:pPr>
        <w:pStyle w:val="Default"/>
        <w:ind w:firstLine="284"/>
        <w:jc w:val="both"/>
        <w:rPr>
          <w:color w:val="auto"/>
          <w:sz w:val="26"/>
          <w:szCs w:val="26"/>
        </w:rPr>
      </w:pPr>
      <w:r w:rsidRPr="00A15140">
        <w:rPr>
          <w:color w:val="auto"/>
          <w:sz w:val="26"/>
          <w:szCs w:val="26"/>
        </w:rPr>
        <w:t xml:space="preserve">Участник </w:t>
      </w:r>
      <w:r w:rsidRPr="00A15140">
        <w:rPr>
          <w:sz w:val="26"/>
          <w:szCs w:val="26"/>
        </w:rPr>
        <w:t>итогового собеседования по русскому языку</w:t>
      </w:r>
      <w:r w:rsidRPr="00A15140">
        <w:rPr>
          <w:color w:val="auto"/>
          <w:sz w:val="26"/>
          <w:szCs w:val="26"/>
        </w:rPr>
        <w:t xml:space="preserve"> </w:t>
      </w:r>
    </w:p>
    <w:p w:rsidR="00A15140" w:rsidRPr="00A15140" w:rsidRDefault="00A15140" w:rsidP="00A15140">
      <w:pPr>
        <w:pStyle w:val="Default"/>
        <w:ind w:firstLine="284"/>
        <w:jc w:val="both"/>
        <w:rPr>
          <w:color w:val="auto"/>
          <w:sz w:val="26"/>
          <w:szCs w:val="26"/>
        </w:rPr>
      </w:pPr>
    </w:p>
    <w:p w:rsidR="00A15140" w:rsidRPr="00A15140" w:rsidRDefault="00A15140" w:rsidP="00A15140">
      <w:pPr>
        <w:pStyle w:val="Default"/>
        <w:ind w:firstLine="284"/>
        <w:jc w:val="both"/>
        <w:rPr>
          <w:color w:val="auto"/>
          <w:sz w:val="26"/>
          <w:szCs w:val="26"/>
        </w:rPr>
      </w:pPr>
      <w:r w:rsidRPr="00A15140">
        <w:rPr>
          <w:color w:val="auto"/>
          <w:sz w:val="26"/>
          <w:szCs w:val="26"/>
        </w:rPr>
        <w:t xml:space="preserve">___________________(______________________________________) </w:t>
      </w:r>
    </w:p>
    <w:p w:rsidR="00A15140" w:rsidRPr="00A15140" w:rsidRDefault="00A15140" w:rsidP="00A15140">
      <w:pPr>
        <w:pStyle w:val="Default"/>
        <w:ind w:firstLine="284"/>
        <w:jc w:val="both"/>
        <w:rPr>
          <w:color w:val="auto"/>
          <w:sz w:val="26"/>
          <w:szCs w:val="26"/>
        </w:rPr>
      </w:pPr>
    </w:p>
    <w:p w:rsidR="00A15140" w:rsidRPr="00A15140" w:rsidRDefault="00A15140" w:rsidP="00A15140">
      <w:pPr>
        <w:pStyle w:val="Default"/>
        <w:ind w:firstLine="284"/>
        <w:jc w:val="both"/>
        <w:rPr>
          <w:color w:val="auto"/>
          <w:sz w:val="26"/>
          <w:szCs w:val="26"/>
        </w:rPr>
      </w:pPr>
      <w:r w:rsidRPr="00A15140">
        <w:rPr>
          <w:color w:val="auto"/>
          <w:sz w:val="26"/>
          <w:szCs w:val="26"/>
        </w:rPr>
        <w:t>«_</w:t>
      </w:r>
      <w:r w:rsidR="00C275AA">
        <w:rPr>
          <w:color w:val="auto"/>
          <w:sz w:val="26"/>
          <w:szCs w:val="26"/>
        </w:rPr>
        <w:t>__</w:t>
      </w:r>
      <w:r w:rsidRPr="00A15140">
        <w:rPr>
          <w:color w:val="auto"/>
          <w:sz w:val="26"/>
          <w:szCs w:val="26"/>
        </w:rPr>
        <w:t>__» __</w:t>
      </w:r>
      <w:r w:rsidR="00C275AA">
        <w:rPr>
          <w:color w:val="auto"/>
          <w:sz w:val="26"/>
          <w:szCs w:val="26"/>
        </w:rPr>
        <w:t>______</w:t>
      </w:r>
      <w:r w:rsidRPr="00A15140">
        <w:rPr>
          <w:color w:val="auto"/>
          <w:sz w:val="26"/>
          <w:szCs w:val="26"/>
        </w:rPr>
        <w:t>_____202</w:t>
      </w:r>
      <w:r w:rsidRPr="00A15140">
        <w:rPr>
          <w:color w:val="auto"/>
          <w:sz w:val="26"/>
          <w:szCs w:val="26"/>
        </w:rPr>
        <w:softHyphen/>
      </w:r>
      <w:r w:rsidRPr="00A15140">
        <w:rPr>
          <w:color w:val="auto"/>
          <w:sz w:val="26"/>
          <w:szCs w:val="26"/>
        </w:rPr>
        <w:softHyphen/>
        <w:t xml:space="preserve">___г. </w:t>
      </w:r>
    </w:p>
    <w:p w:rsidR="00A15140" w:rsidRPr="00A15140" w:rsidRDefault="00A15140" w:rsidP="00A15140">
      <w:pPr>
        <w:pStyle w:val="Default"/>
        <w:ind w:firstLine="284"/>
        <w:jc w:val="both"/>
        <w:rPr>
          <w:color w:val="auto"/>
          <w:sz w:val="26"/>
          <w:szCs w:val="26"/>
        </w:rPr>
      </w:pPr>
    </w:p>
    <w:p w:rsidR="00A15140" w:rsidRPr="00A15140" w:rsidRDefault="00A15140" w:rsidP="00A15140">
      <w:pPr>
        <w:pStyle w:val="Default"/>
        <w:ind w:firstLine="284"/>
        <w:jc w:val="both"/>
        <w:rPr>
          <w:sz w:val="26"/>
          <w:szCs w:val="26"/>
        </w:rPr>
      </w:pPr>
      <w:r w:rsidRPr="00A15140">
        <w:rPr>
          <w:color w:val="auto"/>
          <w:sz w:val="26"/>
          <w:szCs w:val="26"/>
        </w:rPr>
        <w:t xml:space="preserve">Родитель/законный представитель несовершеннолетнего участника </w:t>
      </w:r>
      <w:r w:rsidRPr="00A15140">
        <w:rPr>
          <w:sz w:val="26"/>
          <w:szCs w:val="26"/>
        </w:rPr>
        <w:t>итогового собеседования по русскому языку</w:t>
      </w:r>
    </w:p>
    <w:p w:rsidR="00A15140" w:rsidRPr="00A15140" w:rsidRDefault="00A15140" w:rsidP="00A15140">
      <w:pPr>
        <w:pStyle w:val="Default"/>
        <w:ind w:firstLine="284"/>
        <w:jc w:val="both"/>
        <w:rPr>
          <w:color w:val="auto"/>
          <w:sz w:val="26"/>
          <w:szCs w:val="26"/>
        </w:rPr>
      </w:pPr>
    </w:p>
    <w:p w:rsidR="00A15140" w:rsidRPr="00A15140" w:rsidRDefault="00A15140" w:rsidP="00A15140">
      <w:pPr>
        <w:pStyle w:val="Default"/>
        <w:ind w:firstLine="284"/>
        <w:jc w:val="both"/>
        <w:rPr>
          <w:color w:val="auto"/>
          <w:sz w:val="26"/>
          <w:szCs w:val="26"/>
        </w:rPr>
      </w:pPr>
      <w:r w:rsidRPr="00A15140">
        <w:rPr>
          <w:color w:val="auto"/>
          <w:sz w:val="26"/>
          <w:szCs w:val="26"/>
        </w:rPr>
        <w:t xml:space="preserve">___________________(____________________________________) </w:t>
      </w:r>
    </w:p>
    <w:p w:rsidR="00A15140" w:rsidRPr="00A15140" w:rsidRDefault="00A15140" w:rsidP="00A15140">
      <w:pPr>
        <w:ind w:firstLine="284"/>
        <w:rPr>
          <w:sz w:val="26"/>
          <w:szCs w:val="26"/>
        </w:rPr>
      </w:pPr>
    </w:p>
    <w:p w:rsidR="00A15140" w:rsidRPr="00A15140" w:rsidRDefault="00A15140" w:rsidP="00A15140">
      <w:pPr>
        <w:ind w:firstLine="284"/>
        <w:rPr>
          <w:sz w:val="26"/>
          <w:szCs w:val="26"/>
        </w:rPr>
      </w:pPr>
      <w:r w:rsidRPr="00A15140">
        <w:rPr>
          <w:sz w:val="26"/>
          <w:szCs w:val="26"/>
        </w:rPr>
        <w:t>«_</w:t>
      </w:r>
      <w:r w:rsidR="00C275AA">
        <w:rPr>
          <w:sz w:val="26"/>
          <w:szCs w:val="26"/>
        </w:rPr>
        <w:t>__</w:t>
      </w:r>
      <w:r w:rsidRPr="00A15140">
        <w:rPr>
          <w:sz w:val="26"/>
          <w:szCs w:val="26"/>
        </w:rPr>
        <w:t>__» __</w:t>
      </w:r>
      <w:r w:rsidR="00C275AA">
        <w:rPr>
          <w:sz w:val="26"/>
          <w:szCs w:val="26"/>
        </w:rPr>
        <w:t>_____</w:t>
      </w:r>
      <w:r w:rsidRPr="00A15140">
        <w:rPr>
          <w:sz w:val="26"/>
          <w:szCs w:val="26"/>
        </w:rPr>
        <w:t>_____202___г.</w:t>
      </w:r>
    </w:p>
    <w:p w:rsidR="00B35D4C" w:rsidRPr="000C0741" w:rsidRDefault="00B35D4C">
      <w:pPr>
        <w:spacing w:after="0" w:line="259" w:lineRule="auto"/>
        <w:ind w:right="0" w:firstLine="0"/>
        <w:jc w:val="left"/>
        <w:rPr>
          <w:szCs w:val="24"/>
        </w:rPr>
      </w:pPr>
    </w:p>
    <w:sectPr w:rsidR="00B35D4C" w:rsidRPr="000C0741" w:rsidSect="00A15140">
      <w:footerReference w:type="even" r:id="rId8"/>
      <w:footerReference w:type="default" r:id="rId9"/>
      <w:footerReference w:type="first" r:id="rId10"/>
      <w:pgSz w:w="11906" w:h="16838"/>
      <w:pgMar w:top="902" w:right="707" w:bottom="142" w:left="1419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799" w:rsidRDefault="00426799">
      <w:pPr>
        <w:spacing w:after="0" w:line="240" w:lineRule="auto"/>
      </w:pPr>
      <w:r>
        <w:separator/>
      </w:r>
    </w:p>
  </w:endnote>
  <w:endnote w:type="continuationSeparator" w:id="0">
    <w:p w:rsidR="00426799" w:rsidRDefault="00426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D4C" w:rsidRDefault="007C6690">
    <w:pPr>
      <w:spacing w:after="0" w:line="259" w:lineRule="auto"/>
      <w:ind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B35D4C" w:rsidRDefault="007C6690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D4C" w:rsidRDefault="007C6690">
    <w:pPr>
      <w:spacing w:after="0" w:line="259" w:lineRule="auto"/>
      <w:ind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79CE" w:rsidRPr="00C279CE">
      <w:rPr>
        <w:rFonts w:ascii="Calibri" w:eastAsia="Calibri" w:hAnsi="Calibri" w:cs="Calibri"/>
        <w:noProof/>
        <w:sz w:val="20"/>
      </w:rPr>
      <w:t>4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B35D4C" w:rsidRDefault="007C6690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D4C" w:rsidRDefault="007C6690">
    <w:pPr>
      <w:spacing w:after="0" w:line="259" w:lineRule="auto"/>
      <w:ind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B35D4C" w:rsidRDefault="007C6690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799" w:rsidRDefault="00426799">
      <w:pPr>
        <w:spacing w:after="0" w:line="240" w:lineRule="auto"/>
      </w:pPr>
      <w:r>
        <w:separator/>
      </w:r>
    </w:p>
  </w:footnote>
  <w:footnote w:type="continuationSeparator" w:id="0">
    <w:p w:rsidR="00426799" w:rsidRDefault="00426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428A3"/>
    <w:multiLevelType w:val="hybridMultilevel"/>
    <w:tmpl w:val="575E24E2"/>
    <w:lvl w:ilvl="0" w:tplc="72406CAC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BABCD4">
      <w:start w:val="1"/>
      <w:numFmt w:val="lowerLetter"/>
      <w:lvlText w:val="%2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E4833C">
      <w:start w:val="1"/>
      <w:numFmt w:val="lowerRoman"/>
      <w:lvlText w:val="%3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42545E">
      <w:start w:val="1"/>
      <w:numFmt w:val="decimal"/>
      <w:lvlText w:val="%4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9A3E2E">
      <w:start w:val="1"/>
      <w:numFmt w:val="lowerLetter"/>
      <w:lvlText w:val="%5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E28052">
      <w:start w:val="1"/>
      <w:numFmt w:val="lowerRoman"/>
      <w:lvlText w:val="%6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BC41C2">
      <w:start w:val="1"/>
      <w:numFmt w:val="decimal"/>
      <w:lvlText w:val="%7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EAE0AC">
      <w:start w:val="1"/>
      <w:numFmt w:val="lowerLetter"/>
      <w:lvlText w:val="%8"/>
      <w:lvlJc w:val="left"/>
      <w:pPr>
        <w:ind w:left="5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0EF0F6">
      <w:start w:val="1"/>
      <w:numFmt w:val="lowerRoman"/>
      <w:lvlText w:val="%9"/>
      <w:lvlJc w:val="left"/>
      <w:pPr>
        <w:ind w:left="6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205186"/>
    <w:multiLevelType w:val="hybridMultilevel"/>
    <w:tmpl w:val="AFF27238"/>
    <w:lvl w:ilvl="0" w:tplc="3F3A037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CEA4F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68777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64B97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C2383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32397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E8018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603E8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D4B4C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C8081E"/>
    <w:multiLevelType w:val="hybridMultilevel"/>
    <w:tmpl w:val="43A8E0A4"/>
    <w:lvl w:ilvl="0" w:tplc="94FC0228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30E49E">
      <w:start w:val="1"/>
      <w:numFmt w:val="bullet"/>
      <w:lvlText w:val="o"/>
      <w:lvlJc w:val="left"/>
      <w:pPr>
        <w:ind w:left="1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A2121E">
      <w:start w:val="1"/>
      <w:numFmt w:val="bullet"/>
      <w:lvlText w:val="▪"/>
      <w:lvlJc w:val="left"/>
      <w:pPr>
        <w:ind w:left="21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2E54F0">
      <w:start w:val="1"/>
      <w:numFmt w:val="bullet"/>
      <w:lvlText w:val="•"/>
      <w:lvlJc w:val="left"/>
      <w:pPr>
        <w:ind w:left="2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24141E">
      <w:start w:val="1"/>
      <w:numFmt w:val="bullet"/>
      <w:lvlText w:val="o"/>
      <w:lvlJc w:val="left"/>
      <w:pPr>
        <w:ind w:left="3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04B63A">
      <w:start w:val="1"/>
      <w:numFmt w:val="bullet"/>
      <w:lvlText w:val="▪"/>
      <w:lvlJc w:val="left"/>
      <w:pPr>
        <w:ind w:left="4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9E277E">
      <w:start w:val="1"/>
      <w:numFmt w:val="bullet"/>
      <w:lvlText w:val="•"/>
      <w:lvlJc w:val="left"/>
      <w:pPr>
        <w:ind w:left="5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F618CC">
      <w:start w:val="1"/>
      <w:numFmt w:val="bullet"/>
      <w:lvlText w:val="o"/>
      <w:lvlJc w:val="left"/>
      <w:pPr>
        <w:ind w:left="57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0597A">
      <w:start w:val="1"/>
      <w:numFmt w:val="bullet"/>
      <w:lvlText w:val="▪"/>
      <w:lvlJc w:val="left"/>
      <w:pPr>
        <w:ind w:left="6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0E93434"/>
    <w:multiLevelType w:val="hybridMultilevel"/>
    <w:tmpl w:val="CEEE3DAA"/>
    <w:lvl w:ilvl="0" w:tplc="08E4541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1A9014">
      <w:start w:val="10"/>
      <w:numFmt w:val="decimal"/>
      <w:lvlRestart w:val="0"/>
      <w:lvlText w:val="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D4E6D4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8C59C2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DC2E1E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0602C0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EA9EA4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EC3D50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EE9D4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4C"/>
    <w:rsid w:val="000C0741"/>
    <w:rsid w:val="002E1F43"/>
    <w:rsid w:val="00426799"/>
    <w:rsid w:val="007C6690"/>
    <w:rsid w:val="008A65A7"/>
    <w:rsid w:val="00A15140"/>
    <w:rsid w:val="00B35D4C"/>
    <w:rsid w:val="00C275AA"/>
    <w:rsid w:val="00C279CE"/>
    <w:rsid w:val="00E5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68" w:lineRule="auto"/>
      <w:ind w:right="3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514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68" w:lineRule="auto"/>
      <w:ind w:right="3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514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konjukova</dc:creator>
  <cp:keywords/>
  <cp:lastModifiedBy>adminn</cp:lastModifiedBy>
  <cp:revision>7</cp:revision>
  <dcterms:created xsi:type="dcterms:W3CDTF">2024-01-16T11:26:00Z</dcterms:created>
  <dcterms:modified xsi:type="dcterms:W3CDTF">2025-01-20T09:53:00Z</dcterms:modified>
</cp:coreProperties>
</file>