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6" w:rsidRPr="00211BA6" w:rsidRDefault="00211BA6" w:rsidP="00211BA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BA6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адаптированной </w:t>
      </w:r>
      <w:r w:rsidRPr="00211BA6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общеобразовательной </w:t>
      </w:r>
      <w:r w:rsidRPr="00211BA6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 обучающихся с умственной отсталостью (интеллектуальными нарушениями)</w:t>
      </w:r>
      <w:bookmarkStart w:id="0" w:name="_GoBack"/>
      <w:bookmarkEnd w:id="0"/>
    </w:p>
    <w:p w:rsid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before="43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before="43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АООП)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Центра дистанционного образования ГОУ ТО «Тульский областной центр образования»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1B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Стандарт).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11B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(далее АООП)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программа для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глухих,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слабослышащих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позднооглохших,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слепых,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аутистического спектра в сочетании с умственной отсталостью (интеллектуальными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211B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11B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11B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 отсталостью).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адаптируется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211B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развития и социальную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адаптацию.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Центром дистанционного образования 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разработаны:</w:t>
      </w:r>
      <w:proofErr w:type="gramEnd"/>
    </w:p>
    <w:p w:rsidR="00211BA6" w:rsidRPr="00211BA6" w:rsidRDefault="00211BA6" w:rsidP="00211BA6">
      <w:pPr>
        <w:widowControl w:val="0"/>
        <w:numPr>
          <w:ilvl w:val="1"/>
          <w:numId w:val="1"/>
        </w:numPr>
        <w:tabs>
          <w:tab w:val="left" w:pos="1764"/>
          <w:tab w:val="left" w:pos="2268"/>
        </w:tabs>
        <w:autoSpaceDE w:val="0"/>
        <w:autoSpaceDN w:val="0"/>
        <w:spacing w:before="5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 (вариант 1)</w:t>
      </w:r>
      <w:r w:rsidRPr="00211B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1B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4 класс, включая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дополнительный класс,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 5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9 класс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10 по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12 класс;</w:t>
      </w:r>
    </w:p>
    <w:p w:rsidR="00211BA6" w:rsidRPr="00211BA6" w:rsidRDefault="00211BA6" w:rsidP="00211BA6">
      <w:pPr>
        <w:widowControl w:val="0"/>
        <w:numPr>
          <w:ilvl w:val="1"/>
          <w:numId w:val="1"/>
        </w:numPr>
        <w:tabs>
          <w:tab w:val="left" w:pos="1764"/>
          <w:tab w:val="left" w:pos="226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слепых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 (вариант 2)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211BA6" w:rsidRPr="00211BA6" w:rsidRDefault="00211BA6" w:rsidP="00211BA6">
      <w:pPr>
        <w:widowControl w:val="0"/>
        <w:numPr>
          <w:ilvl w:val="1"/>
          <w:numId w:val="1"/>
        </w:numPr>
        <w:tabs>
          <w:tab w:val="left" w:pos="1764"/>
          <w:tab w:val="left" w:pos="226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(НОДА)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 с 5 по 9 и с 10 по 12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211BA6" w:rsidRPr="00211BA6" w:rsidRDefault="00211BA6" w:rsidP="00211BA6">
      <w:pPr>
        <w:widowControl w:val="0"/>
        <w:tabs>
          <w:tab w:val="left" w:pos="2268"/>
          <w:tab w:val="left" w:pos="2726"/>
          <w:tab w:val="left" w:pos="4008"/>
          <w:tab w:val="left" w:pos="5739"/>
          <w:tab w:val="left" w:pos="7559"/>
          <w:tab w:val="left" w:pos="8787"/>
          <w:tab w:val="left" w:pos="10153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Обязательной является организация специальных условий обучения 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11B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общих,</w:t>
      </w:r>
      <w:r w:rsidRPr="00211B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11B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1B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before="48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применена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сетевая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В основу разработки АООП для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заложены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подходы.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b/>
          <w:i/>
          <w:sz w:val="24"/>
          <w:szCs w:val="24"/>
        </w:rPr>
        <w:t>Дифференцированный</w:t>
      </w:r>
      <w:r w:rsidRPr="00211BA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b/>
          <w:i/>
          <w:sz w:val="24"/>
          <w:szCs w:val="24"/>
        </w:rPr>
        <w:t>подход</w:t>
      </w:r>
      <w:r w:rsidRPr="00211BA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 отсталостью (интеллектуальными нарушениями) предполагает учет их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неоднородности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освоения содержания образования. Применение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предоставляя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индивидуальный потенциал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before="3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BA6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211BA6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отечественной психологической науки, раскрывающих основные закономерности 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структуру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нарушениями) школьного возраста определяется характером организации доступной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деятельности (предметно-практической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 учебной).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211B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211BA6" w:rsidRPr="00211BA6" w:rsidRDefault="00211BA6" w:rsidP="00211BA6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В контексте разработки АООП образования для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1BA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211BA6" w:rsidRPr="00211BA6" w:rsidRDefault="00211BA6" w:rsidP="00211BA6">
      <w:pPr>
        <w:widowControl w:val="0"/>
        <w:numPr>
          <w:ilvl w:val="0"/>
          <w:numId w:val="2"/>
        </w:numPr>
        <w:tabs>
          <w:tab w:val="left" w:pos="2230"/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211BA6" w:rsidRPr="00211BA6" w:rsidRDefault="00211BA6" w:rsidP="00211BA6">
      <w:pPr>
        <w:widowControl w:val="0"/>
        <w:numPr>
          <w:ilvl w:val="0"/>
          <w:numId w:val="2"/>
        </w:numPr>
        <w:tabs>
          <w:tab w:val="left" w:pos="2230"/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прочное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1B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деятельности и поведения, возможность их продвижения в изучаемых предметных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областях;</w:t>
      </w:r>
    </w:p>
    <w:p w:rsidR="00211BA6" w:rsidRPr="00211BA6" w:rsidRDefault="00211BA6" w:rsidP="00211BA6">
      <w:pPr>
        <w:widowControl w:val="0"/>
        <w:numPr>
          <w:ilvl w:val="0"/>
          <w:numId w:val="2"/>
        </w:numPr>
        <w:tabs>
          <w:tab w:val="left" w:pos="2230"/>
          <w:tab w:val="left" w:pos="2268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учению,</w:t>
      </w:r>
      <w:r w:rsidRPr="00211B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211B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опыта деятельности</w:t>
      </w:r>
      <w:r w:rsidRPr="00211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11BA6" w:rsidRPr="00211BA6" w:rsidRDefault="00211BA6" w:rsidP="00211BA6">
      <w:pPr>
        <w:widowControl w:val="0"/>
        <w:numPr>
          <w:ilvl w:val="0"/>
          <w:numId w:val="2"/>
        </w:numPr>
        <w:tabs>
          <w:tab w:val="left" w:pos="2230"/>
          <w:tab w:val="left" w:pos="2268"/>
        </w:tabs>
        <w:autoSpaceDE w:val="0"/>
        <w:autoSpaceDN w:val="0"/>
        <w:spacing w:before="1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A6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основе формирования базовых учебных действий, которые обеспечивают не только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навыков (академических результатов), но и прежде всего жизненной компетенции,</w:t>
      </w:r>
      <w:r w:rsidRPr="00211B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211B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211B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1BA6">
        <w:rPr>
          <w:rFonts w:ascii="Times New Roman" w:eastAsia="Times New Roman" w:hAnsi="Times New Roman" w:cs="Times New Roman"/>
          <w:sz w:val="24"/>
          <w:szCs w:val="24"/>
        </w:rPr>
        <w:t>социальной успешности.</w:t>
      </w:r>
    </w:p>
    <w:p w:rsidR="000D1503" w:rsidRDefault="00211BA6"/>
    <w:sectPr w:rsidR="000D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2F92"/>
    <w:multiLevelType w:val="hybridMultilevel"/>
    <w:tmpl w:val="44E46FA0"/>
    <w:lvl w:ilvl="0" w:tplc="C78E4EA4">
      <w:numFmt w:val="bullet"/>
      <w:lvlText w:val="-"/>
      <w:lvlJc w:val="left"/>
      <w:pPr>
        <w:ind w:left="812" w:hanging="234"/>
      </w:pPr>
      <w:rPr>
        <w:w w:val="100"/>
        <w:lang w:val="ru-RU" w:eastAsia="en-US" w:bidi="ar-SA"/>
      </w:rPr>
    </w:lvl>
    <w:lvl w:ilvl="1" w:tplc="3FDC3554">
      <w:numFmt w:val="bullet"/>
      <w:lvlText w:val="-"/>
      <w:lvlJc w:val="left"/>
      <w:pPr>
        <w:ind w:left="8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8AF012">
      <w:numFmt w:val="bullet"/>
      <w:lvlText w:val="•"/>
      <w:lvlJc w:val="left"/>
      <w:pPr>
        <w:ind w:left="2921" w:hanging="243"/>
      </w:pPr>
      <w:rPr>
        <w:lang w:val="ru-RU" w:eastAsia="en-US" w:bidi="ar-SA"/>
      </w:rPr>
    </w:lvl>
    <w:lvl w:ilvl="3" w:tplc="8570814E">
      <w:numFmt w:val="bullet"/>
      <w:lvlText w:val="•"/>
      <w:lvlJc w:val="left"/>
      <w:pPr>
        <w:ind w:left="3971" w:hanging="243"/>
      </w:pPr>
      <w:rPr>
        <w:lang w:val="ru-RU" w:eastAsia="en-US" w:bidi="ar-SA"/>
      </w:rPr>
    </w:lvl>
    <w:lvl w:ilvl="4" w:tplc="098A36DA">
      <w:numFmt w:val="bullet"/>
      <w:lvlText w:val="•"/>
      <w:lvlJc w:val="left"/>
      <w:pPr>
        <w:ind w:left="5022" w:hanging="243"/>
      </w:pPr>
      <w:rPr>
        <w:lang w:val="ru-RU" w:eastAsia="en-US" w:bidi="ar-SA"/>
      </w:rPr>
    </w:lvl>
    <w:lvl w:ilvl="5" w:tplc="D1CC2FBC">
      <w:numFmt w:val="bullet"/>
      <w:lvlText w:val="•"/>
      <w:lvlJc w:val="left"/>
      <w:pPr>
        <w:ind w:left="6073" w:hanging="243"/>
      </w:pPr>
      <w:rPr>
        <w:lang w:val="ru-RU" w:eastAsia="en-US" w:bidi="ar-SA"/>
      </w:rPr>
    </w:lvl>
    <w:lvl w:ilvl="6" w:tplc="865ACFCA">
      <w:numFmt w:val="bullet"/>
      <w:lvlText w:val="•"/>
      <w:lvlJc w:val="left"/>
      <w:pPr>
        <w:ind w:left="7123" w:hanging="243"/>
      </w:pPr>
      <w:rPr>
        <w:lang w:val="ru-RU" w:eastAsia="en-US" w:bidi="ar-SA"/>
      </w:rPr>
    </w:lvl>
    <w:lvl w:ilvl="7" w:tplc="149ACF44">
      <w:numFmt w:val="bullet"/>
      <w:lvlText w:val="•"/>
      <w:lvlJc w:val="left"/>
      <w:pPr>
        <w:ind w:left="8174" w:hanging="243"/>
      </w:pPr>
      <w:rPr>
        <w:lang w:val="ru-RU" w:eastAsia="en-US" w:bidi="ar-SA"/>
      </w:rPr>
    </w:lvl>
    <w:lvl w:ilvl="8" w:tplc="E9448F7A">
      <w:numFmt w:val="bullet"/>
      <w:lvlText w:val="•"/>
      <w:lvlJc w:val="left"/>
      <w:pPr>
        <w:ind w:left="9225" w:hanging="243"/>
      </w:pPr>
      <w:rPr>
        <w:lang w:val="ru-RU" w:eastAsia="en-US" w:bidi="ar-SA"/>
      </w:rPr>
    </w:lvl>
  </w:abstractNum>
  <w:abstractNum w:abstractNumId="1">
    <w:nsid w:val="752E3634"/>
    <w:multiLevelType w:val="hybridMultilevel"/>
    <w:tmpl w:val="73D2CE0C"/>
    <w:lvl w:ilvl="0" w:tplc="39ACD494">
      <w:numFmt w:val="bullet"/>
      <w:lvlText w:val=""/>
      <w:lvlJc w:val="left"/>
      <w:pPr>
        <w:ind w:left="8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CCFC68">
      <w:numFmt w:val="bullet"/>
      <w:lvlText w:val="•"/>
      <w:lvlJc w:val="left"/>
      <w:pPr>
        <w:ind w:left="1870" w:hanging="708"/>
      </w:pPr>
      <w:rPr>
        <w:lang w:val="ru-RU" w:eastAsia="en-US" w:bidi="ar-SA"/>
      </w:rPr>
    </w:lvl>
    <w:lvl w:ilvl="2" w:tplc="DBB06F98">
      <w:numFmt w:val="bullet"/>
      <w:lvlText w:val="•"/>
      <w:lvlJc w:val="left"/>
      <w:pPr>
        <w:ind w:left="2921" w:hanging="708"/>
      </w:pPr>
      <w:rPr>
        <w:lang w:val="ru-RU" w:eastAsia="en-US" w:bidi="ar-SA"/>
      </w:rPr>
    </w:lvl>
    <w:lvl w:ilvl="3" w:tplc="96D25AB8">
      <w:numFmt w:val="bullet"/>
      <w:lvlText w:val="•"/>
      <w:lvlJc w:val="left"/>
      <w:pPr>
        <w:ind w:left="3971" w:hanging="708"/>
      </w:pPr>
      <w:rPr>
        <w:lang w:val="ru-RU" w:eastAsia="en-US" w:bidi="ar-SA"/>
      </w:rPr>
    </w:lvl>
    <w:lvl w:ilvl="4" w:tplc="9C9CBBD8">
      <w:numFmt w:val="bullet"/>
      <w:lvlText w:val="•"/>
      <w:lvlJc w:val="left"/>
      <w:pPr>
        <w:ind w:left="5022" w:hanging="708"/>
      </w:pPr>
      <w:rPr>
        <w:lang w:val="ru-RU" w:eastAsia="en-US" w:bidi="ar-SA"/>
      </w:rPr>
    </w:lvl>
    <w:lvl w:ilvl="5" w:tplc="FC6C791A">
      <w:numFmt w:val="bullet"/>
      <w:lvlText w:val="•"/>
      <w:lvlJc w:val="left"/>
      <w:pPr>
        <w:ind w:left="6073" w:hanging="708"/>
      </w:pPr>
      <w:rPr>
        <w:lang w:val="ru-RU" w:eastAsia="en-US" w:bidi="ar-SA"/>
      </w:rPr>
    </w:lvl>
    <w:lvl w:ilvl="6" w:tplc="549A2338">
      <w:numFmt w:val="bullet"/>
      <w:lvlText w:val="•"/>
      <w:lvlJc w:val="left"/>
      <w:pPr>
        <w:ind w:left="7123" w:hanging="708"/>
      </w:pPr>
      <w:rPr>
        <w:lang w:val="ru-RU" w:eastAsia="en-US" w:bidi="ar-SA"/>
      </w:rPr>
    </w:lvl>
    <w:lvl w:ilvl="7" w:tplc="A21EE514">
      <w:numFmt w:val="bullet"/>
      <w:lvlText w:val="•"/>
      <w:lvlJc w:val="left"/>
      <w:pPr>
        <w:ind w:left="8174" w:hanging="708"/>
      </w:pPr>
      <w:rPr>
        <w:lang w:val="ru-RU" w:eastAsia="en-US" w:bidi="ar-SA"/>
      </w:rPr>
    </w:lvl>
    <w:lvl w:ilvl="8" w:tplc="CA00F676">
      <w:numFmt w:val="bullet"/>
      <w:lvlText w:val="•"/>
      <w:lvlJc w:val="left"/>
      <w:pPr>
        <w:ind w:left="9225" w:hanging="70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6"/>
    <w:rsid w:val="00211BA6"/>
    <w:rsid w:val="003E2E7D"/>
    <w:rsid w:val="007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1</cp:revision>
  <dcterms:created xsi:type="dcterms:W3CDTF">2023-10-02T05:18:00Z</dcterms:created>
  <dcterms:modified xsi:type="dcterms:W3CDTF">2023-10-02T05:21:00Z</dcterms:modified>
</cp:coreProperties>
</file>